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58216" w14:textId="5C7F7704" w:rsidR="008F3A16" w:rsidRDefault="00D45EEF" w:rsidP="005836E0">
      <w:pPr>
        <w:spacing w:after="0"/>
        <w:jc w:val="center"/>
        <w:rPr>
          <w:b/>
          <w:sz w:val="28"/>
        </w:rPr>
      </w:pPr>
      <w:r w:rsidRPr="00287101">
        <w:rPr>
          <w:rFonts w:ascii="Arial" w:hAnsi="Arial" w:cs="Arial"/>
          <w:b/>
          <w:noProof/>
        </w:rPr>
        <w:drawing>
          <wp:inline distT="0" distB="0" distL="0" distR="0" wp14:anchorId="2105AB86" wp14:editId="55CCB5B3">
            <wp:extent cx="1819275" cy="853263"/>
            <wp:effectExtent l="0" t="0" r="0" b="4445"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53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E5555" w14:textId="09CA0B58" w:rsidR="0087151A" w:rsidRPr="0087151A" w:rsidRDefault="0087151A" w:rsidP="005836E0">
      <w:pPr>
        <w:spacing w:after="0"/>
        <w:jc w:val="center"/>
        <w:rPr>
          <w:b/>
          <w:sz w:val="16"/>
          <w:szCs w:val="16"/>
        </w:rPr>
      </w:pPr>
    </w:p>
    <w:p w14:paraId="38058218" w14:textId="6711A201" w:rsidR="002675A8" w:rsidRDefault="00BC255A" w:rsidP="00496413">
      <w:pPr>
        <w:spacing w:after="0"/>
        <w:jc w:val="center"/>
        <w:rPr>
          <w:b/>
          <w:sz w:val="28"/>
        </w:rPr>
      </w:pPr>
      <w:r>
        <w:rPr>
          <w:b/>
          <w:sz w:val="28"/>
        </w:rPr>
        <w:t>YP</w:t>
      </w:r>
      <w:r w:rsidR="002675A8">
        <w:rPr>
          <w:b/>
          <w:sz w:val="28"/>
        </w:rPr>
        <w:t>4Kids</w:t>
      </w:r>
      <w:r w:rsidR="00C23AC3">
        <w:rPr>
          <w:b/>
          <w:sz w:val="28"/>
        </w:rPr>
        <w:t xml:space="preserve"> 20</w:t>
      </w:r>
      <w:r w:rsidR="009323F3">
        <w:rPr>
          <w:b/>
          <w:sz w:val="28"/>
        </w:rPr>
        <w:t>2</w:t>
      </w:r>
      <w:r w:rsidR="00D45EEF">
        <w:rPr>
          <w:b/>
          <w:sz w:val="28"/>
        </w:rPr>
        <w:t>2</w:t>
      </w:r>
      <w:r w:rsidR="00C23AC3">
        <w:rPr>
          <w:b/>
          <w:sz w:val="28"/>
        </w:rPr>
        <w:t>-202</w:t>
      </w:r>
      <w:r w:rsidR="00D45EEF">
        <w:rPr>
          <w:b/>
          <w:sz w:val="28"/>
        </w:rPr>
        <w:t>3</w:t>
      </w:r>
      <w:r w:rsidR="00C23AC3">
        <w:rPr>
          <w:b/>
          <w:sz w:val="28"/>
        </w:rPr>
        <w:t xml:space="preserve"> School Year</w:t>
      </w:r>
    </w:p>
    <w:p w14:paraId="5D9EF728" w14:textId="77777777" w:rsidR="00F224B7" w:rsidRPr="0087151A" w:rsidRDefault="00F224B7" w:rsidP="00496413">
      <w:pPr>
        <w:spacing w:after="0"/>
        <w:jc w:val="center"/>
        <w:rPr>
          <w:b/>
          <w:sz w:val="16"/>
          <w:szCs w:val="16"/>
        </w:rPr>
      </w:pPr>
    </w:p>
    <w:p w14:paraId="38058219" w14:textId="77777777" w:rsidR="00EC1EBA" w:rsidRPr="00EC1EBA" w:rsidRDefault="00EC1EBA" w:rsidP="00EC1EBA">
      <w:pPr>
        <w:spacing w:after="0"/>
        <w:rPr>
          <w:b/>
          <w:u w:val="single"/>
        </w:rPr>
      </w:pPr>
      <w:r w:rsidRPr="00EC1EBA">
        <w:rPr>
          <w:b/>
          <w:u w:val="single"/>
        </w:rPr>
        <w:t>Purpose</w:t>
      </w:r>
    </w:p>
    <w:p w14:paraId="3805821C" w14:textId="3CF2C9CB" w:rsidR="00EC1EBA" w:rsidRDefault="00EC1EBA" w:rsidP="00EC1EBA">
      <w:pPr>
        <w:spacing w:after="0"/>
      </w:pPr>
      <w:r>
        <w:t xml:space="preserve">To establish a </w:t>
      </w:r>
      <w:r w:rsidR="0025494F">
        <w:t>collective group</w:t>
      </w:r>
      <w:r>
        <w:t xml:space="preserve"> of young professional adults to increase awareness of </w:t>
      </w:r>
      <w:r w:rsidR="00944343">
        <w:t>T</w:t>
      </w:r>
      <w:r>
        <w:t>he</w:t>
      </w:r>
      <w:r w:rsidR="00D45EEF">
        <w:t xml:space="preserve"> Oklahoma City Public Schools</w:t>
      </w:r>
      <w:r>
        <w:t xml:space="preserve"> Foundation</w:t>
      </w:r>
      <w:r w:rsidR="00A16D0C">
        <w:t xml:space="preserve"> and</w:t>
      </w:r>
      <w:r>
        <w:t xml:space="preserve"> support the mission of the organization </w:t>
      </w:r>
      <w:r w:rsidR="00944343">
        <w:t>through</w:t>
      </w:r>
      <w:r>
        <w:t xml:space="preserve"> fundraising and service.</w:t>
      </w:r>
      <w:r w:rsidR="00687BE5">
        <w:t xml:space="preserve">  </w:t>
      </w:r>
      <w:r w:rsidR="00944343">
        <w:t>These professionals under the age of 40</w:t>
      </w:r>
      <w:r w:rsidR="00BA617A">
        <w:t xml:space="preserve"> </w:t>
      </w:r>
      <w:r w:rsidR="00944343">
        <w:t xml:space="preserve">will </w:t>
      </w:r>
      <w:r w:rsidR="00BA617A">
        <w:t xml:space="preserve">foster lasting supporting and service of </w:t>
      </w:r>
      <w:r w:rsidR="00944343">
        <w:t>The</w:t>
      </w:r>
      <w:r w:rsidR="00D45EEF">
        <w:t xml:space="preserve"> OKCPS</w:t>
      </w:r>
      <w:r w:rsidR="00944343">
        <w:t xml:space="preserve"> Foundation by engaging directly through donated time, talent and treasure.</w:t>
      </w:r>
    </w:p>
    <w:p w14:paraId="2EE6BE66" w14:textId="77777777" w:rsidR="0087151A" w:rsidRDefault="0087151A" w:rsidP="00EC1EBA">
      <w:pPr>
        <w:spacing w:after="0"/>
      </w:pPr>
    </w:p>
    <w:p w14:paraId="3805821E" w14:textId="1AD582B2" w:rsidR="00437B5F" w:rsidRPr="00437B5F" w:rsidRDefault="00437B5F" w:rsidP="00437B5F">
      <w:pPr>
        <w:rPr>
          <w:b/>
          <w:u w:val="single"/>
        </w:rPr>
      </w:pPr>
      <w:r w:rsidRPr="00341FE9">
        <w:rPr>
          <w:b/>
          <w:u w:val="single"/>
        </w:rPr>
        <w:t>Goals</w:t>
      </w:r>
    </w:p>
    <w:p w14:paraId="5C669201" w14:textId="606DC7AE" w:rsidR="00E94CDA" w:rsidRDefault="00EC1EBA" w:rsidP="00687BE5">
      <w:pPr>
        <w:pStyle w:val="ListParagraph"/>
        <w:numPr>
          <w:ilvl w:val="0"/>
          <w:numId w:val="1"/>
        </w:numPr>
      </w:pPr>
      <w:r>
        <w:t>Fundraising</w:t>
      </w:r>
      <w:r w:rsidR="00687BE5">
        <w:t xml:space="preserve">:  </w:t>
      </w:r>
      <w:r>
        <w:t>Annual G</w:t>
      </w:r>
      <w:r w:rsidR="00437B5F">
        <w:t>olf Tournament</w:t>
      </w:r>
      <w:r w:rsidR="00D45EEF">
        <w:t xml:space="preserve"> and </w:t>
      </w:r>
      <w:r w:rsidR="005C3034">
        <w:t>T-Up for OKCPS</w:t>
      </w:r>
      <w:bookmarkStart w:id="0" w:name="_GoBack"/>
      <w:bookmarkEnd w:id="0"/>
    </w:p>
    <w:p w14:paraId="38058223" w14:textId="1D7C0602" w:rsidR="00437B5F" w:rsidRDefault="00437B5F" w:rsidP="00D30B9C">
      <w:pPr>
        <w:pStyle w:val="ListParagraph"/>
        <w:numPr>
          <w:ilvl w:val="0"/>
          <w:numId w:val="1"/>
        </w:numPr>
      </w:pPr>
      <w:r>
        <w:t>Have every YP4Kids member attend</w:t>
      </w:r>
      <w:r w:rsidR="005C3034">
        <w:t xml:space="preserve"> and/or volunteer</w:t>
      </w:r>
      <w:r>
        <w:t xml:space="preserve"> at</w:t>
      </w:r>
      <w:r w:rsidR="005C3034">
        <w:t xml:space="preserve"> </w:t>
      </w:r>
      <w:r>
        <w:t>least on</w:t>
      </w:r>
      <w:r w:rsidR="005C3034">
        <w:t>c</w:t>
      </w:r>
      <w:r>
        <w:t xml:space="preserve">e </w:t>
      </w:r>
      <w:r w:rsidR="005C3034">
        <w:t xml:space="preserve">at a </w:t>
      </w:r>
      <w:r>
        <w:t>foundation event per school year</w:t>
      </w:r>
    </w:p>
    <w:p w14:paraId="38058224" w14:textId="5C76F45C" w:rsidR="00437B5F" w:rsidRDefault="00437B5F" w:rsidP="00437B5F">
      <w:pPr>
        <w:pStyle w:val="ListParagraph"/>
        <w:numPr>
          <w:ilvl w:val="0"/>
          <w:numId w:val="1"/>
        </w:numPr>
      </w:pPr>
      <w:r w:rsidRPr="00437B5F">
        <w:t>Collectively complete at least two</w:t>
      </w:r>
      <w:r w:rsidR="006A1DCB">
        <w:t xml:space="preserve"> Partners </w:t>
      </w:r>
      <w:proofErr w:type="gramStart"/>
      <w:r w:rsidR="006A1DCB">
        <w:t>In</w:t>
      </w:r>
      <w:proofErr w:type="gramEnd"/>
      <w:r w:rsidR="006A1DCB">
        <w:t xml:space="preserve"> Action</w:t>
      </w:r>
      <w:r>
        <w:t xml:space="preserve"> projects annually</w:t>
      </w:r>
      <w:r w:rsidR="006A1DCB">
        <w:t xml:space="preserve"> </w:t>
      </w:r>
    </w:p>
    <w:p w14:paraId="38058225" w14:textId="04F7DC17" w:rsidR="00437B5F" w:rsidRDefault="00D30B9C" w:rsidP="00437B5F">
      <w:pPr>
        <w:pStyle w:val="ListParagraph"/>
        <w:numPr>
          <w:ilvl w:val="0"/>
          <w:numId w:val="1"/>
        </w:numPr>
      </w:pPr>
      <w:r>
        <w:t xml:space="preserve">Increase engagement and awareness of The Foundation’s </w:t>
      </w:r>
      <w:r w:rsidR="0087151A">
        <w:t>Coat</w:t>
      </w:r>
      <w:r w:rsidR="000D449D">
        <w:t>-</w:t>
      </w:r>
      <w:r w:rsidR="009323F3">
        <w:t>a</w:t>
      </w:r>
      <w:r w:rsidR="000D449D">
        <w:t>-</w:t>
      </w:r>
      <w:r w:rsidR="009323F3">
        <w:t>Kid</w:t>
      </w:r>
      <w:r>
        <w:t xml:space="preserve"> initiative</w:t>
      </w:r>
      <w:r w:rsidR="006A1DCB">
        <w:t>, and contribute a portion of fundraising dollars to this program</w:t>
      </w:r>
      <w:r w:rsidR="009214B3">
        <w:t xml:space="preserve"> if funds are available</w:t>
      </w:r>
    </w:p>
    <w:p w14:paraId="22ECF76B" w14:textId="640094DA" w:rsidR="005D5519" w:rsidRDefault="005D5519" w:rsidP="00437B5F">
      <w:pPr>
        <w:pStyle w:val="ListParagraph"/>
        <w:numPr>
          <w:ilvl w:val="0"/>
          <w:numId w:val="1"/>
        </w:numPr>
      </w:pPr>
      <w:r>
        <w:t xml:space="preserve">Participate in at least one volunteer opportunity with </w:t>
      </w:r>
      <w:proofErr w:type="spellStart"/>
      <w:r>
        <w:t>ReadOKC</w:t>
      </w:r>
      <w:proofErr w:type="spellEnd"/>
    </w:p>
    <w:p w14:paraId="055B5481" w14:textId="0875C721" w:rsidR="005D5519" w:rsidRDefault="005D5519" w:rsidP="005D5519">
      <w:pPr>
        <w:pStyle w:val="ListParagraph"/>
        <w:numPr>
          <w:ilvl w:val="1"/>
          <w:numId w:val="1"/>
        </w:numPr>
      </w:pPr>
      <w:r>
        <w:t>On the Go! Book Bus</w:t>
      </w:r>
    </w:p>
    <w:p w14:paraId="2964E78D" w14:textId="204D350B" w:rsidR="005D5519" w:rsidRDefault="005D5519" w:rsidP="005D5519">
      <w:pPr>
        <w:pStyle w:val="ListParagraph"/>
        <w:numPr>
          <w:ilvl w:val="1"/>
          <w:numId w:val="1"/>
        </w:numPr>
      </w:pPr>
      <w:r>
        <w:t>Reading Buddy</w:t>
      </w:r>
    </w:p>
    <w:p w14:paraId="4CF8BAD7" w14:textId="227BE508" w:rsidR="005D5519" w:rsidRDefault="005D5519" w:rsidP="005D5519">
      <w:pPr>
        <w:pStyle w:val="ListParagraph"/>
        <w:numPr>
          <w:ilvl w:val="1"/>
          <w:numId w:val="1"/>
        </w:numPr>
      </w:pPr>
      <w:r>
        <w:t>Little Library Steward</w:t>
      </w:r>
    </w:p>
    <w:p w14:paraId="38058226" w14:textId="77777777" w:rsidR="00437B5F" w:rsidRDefault="00437B5F" w:rsidP="00437B5F">
      <w:pPr>
        <w:pStyle w:val="ListParagraph"/>
        <w:numPr>
          <w:ilvl w:val="0"/>
          <w:numId w:val="1"/>
        </w:numPr>
      </w:pPr>
      <w:r>
        <w:t xml:space="preserve">Continue to grow the YP4Kids group and have at least 25 active members each year </w:t>
      </w:r>
    </w:p>
    <w:p w14:paraId="38058227" w14:textId="77777777" w:rsidR="00DC4539" w:rsidRPr="00C352FA" w:rsidRDefault="00DC4539" w:rsidP="00DC4539">
      <w:pPr>
        <w:rPr>
          <w:b/>
          <w:u w:val="single"/>
        </w:rPr>
      </w:pPr>
      <w:r w:rsidRPr="00C352FA">
        <w:rPr>
          <w:b/>
          <w:u w:val="single"/>
        </w:rPr>
        <w:t>Responsibilities</w:t>
      </w:r>
    </w:p>
    <w:p w14:paraId="38058228" w14:textId="7272CD99" w:rsidR="00DC4539" w:rsidRDefault="00DC4539" w:rsidP="00DC4539">
      <w:pPr>
        <w:pStyle w:val="ListParagraph"/>
        <w:numPr>
          <w:ilvl w:val="0"/>
          <w:numId w:val="2"/>
        </w:numPr>
      </w:pPr>
      <w:r>
        <w:t xml:space="preserve">Serve as an active advocate of </w:t>
      </w:r>
      <w:r w:rsidR="00437B5F">
        <w:t xml:space="preserve">The </w:t>
      </w:r>
      <w:r w:rsidR="00D45EEF">
        <w:t>OKCPS Foundation</w:t>
      </w:r>
    </w:p>
    <w:p w14:paraId="38058229" w14:textId="6701A726" w:rsidR="00DC4539" w:rsidRDefault="00DC4539" w:rsidP="00DC4539">
      <w:pPr>
        <w:pStyle w:val="ListParagraph"/>
        <w:numPr>
          <w:ilvl w:val="0"/>
          <w:numId w:val="2"/>
        </w:numPr>
      </w:pPr>
      <w:r>
        <w:t xml:space="preserve">Make a personal contribution </w:t>
      </w:r>
      <w:r w:rsidR="00D45EEF">
        <w:t>as a Friend of the Foundation</w:t>
      </w:r>
      <w:r>
        <w:t xml:space="preserve">  </w:t>
      </w:r>
    </w:p>
    <w:p w14:paraId="17D14230" w14:textId="5BDDC48D" w:rsidR="005C3034" w:rsidRDefault="005C3034" w:rsidP="005C3034">
      <w:pPr>
        <w:pStyle w:val="ListParagraph"/>
        <w:numPr>
          <w:ilvl w:val="0"/>
          <w:numId w:val="2"/>
        </w:numPr>
      </w:pPr>
      <w:r>
        <w:t xml:space="preserve">Contribute to one Donors Choose project annually </w:t>
      </w:r>
    </w:p>
    <w:p w14:paraId="3805822A" w14:textId="77777777" w:rsidR="00DC4539" w:rsidRDefault="00DC4539" w:rsidP="00DC4539">
      <w:pPr>
        <w:pStyle w:val="ListParagraph"/>
        <w:numPr>
          <w:ilvl w:val="0"/>
          <w:numId w:val="2"/>
        </w:numPr>
      </w:pPr>
      <w:r>
        <w:t>As</w:t>
      </w:r>
      <w:r w:rsidR="00437B5F">
        <w:t>sist in fundraising activities</w:t>
      </w:r>
      <w:r>
        <w:t xml:space="preserve"> </w:t>
      </w:r>
    </w:p>
    <w:p w14:paraId="3805822B" w14:textId="516F8B1A" w:rsidR="00DC4539" w:rsidRDefault="00DC4539" w:rsidP="00DC4539">
      <w:pPr>
        <w:pStyle w:val="ListParagraph"/>
        <w:numPr>
          <w:ilvl w:val="0"/>
          <w:numId w:val="2"/>
        </w:numPr>
      </w:pPr>
      <w:r>
        <w:t xml:space="preserve">Attend </w:t>
      </w:r>
      <w:r w:rsidR="00C23AC3">
        <w:t>at least (2)</w:t>
      </w:r>
      <w:r w:rsidR="00437B5F">
        <w:t xml:space="preserve"> </w:t>
      </w:r>
      <w:r w:rsidR="008A1384">
        <w:t>board</w:t>
      </w:r>
      <w:r w:rsidR="00437B5F">
        <w:t xml:space="preserve"> meetings</w:t>
      </w:r>
      <w:r w:rsidR="00C23AC3">
        <w:t xml:space="preserve"> or </w:t>
      </w:r>
      <w:r w:rsidR="00E94CDA">
        <w:t>events</w:t>
      </w:r>
    </w:p>
    <w:p w14:paraId="3805822C" w14:textId="77777777" w:rsidR="00DC4539" w:rsidRDefault="00DC4539" w:rsidP="00DC4539">
      <w:pPr>
        <w:pStyle w:val="ListParagraph"/>
        <w:numPr>
          <w:ilvl w:val="0"/>
          <w:numId w:val="2"/>
        </w:numPr>
      </w:pPr>
      <w:r>
        <w:t>Prov</w:t>
      </w:r>
      <w:r w:rsidR="00437B5F">
        <w:t>ide volunteer support as needed</w:t>
      </w:r>
    </w:p>
    <w:p w14:paraId="3805822D" w14:textId="77777777" w:rsidR="00DC4539" w:rsidRPr="00341FE9" w:rsidRDefault="00436257" w:rsidP="00DC4539">
      <w:pPr>
        <w:rPr>
          <w:b/>
          <w:u w:val="single"/>
        </w:rPr>
      </w:pPr>
      <w:r w:rsidRPr="00341FE9">
        <w:rPr>
          <w:b/>
          <w:u w:val="single"/>
        </w:rPr>
        <w:t xml:space="preserve">Structure </w:t>
      </w:r>
    </w:p>
    <w:p w14:paraId="3805822E" w14:textId="77777777" w:rsidR="00436257" w:rsidRDefault="00437B5F" w:rsidP="00436257">
      <w:pPr>
        <w:pStyle w:val="ListParagraph"/>
        <w:numPr>
          <w:ilvl w:val="0"/>
          <w:numId w:val="3"/>
        </w:numPr>
      </w:pPr>
      <w:r>
        <w:t>25-35</w:t>
      </w:r>
      <w:r w:rsidR="00436257">
        <w:t xml:space="preserve"> members </w:t>
      </w:r>
    </w:p>
    <w:p w14:paraId="3805822F" w14:textId="31ED4938" w:rsidR="00436257" w:rsidRDefault="00436257" w:rsidP="00436257">
      <w:pPr>
        <w:pStyle w:val="ListParagraph"/>
        <w:numPr>
          <w:ilvl w:val="0"/>
          <w:numId w:val="3"/>
        </w:numPr>
      </w:pPr>
      <w:r>
        <w:t xml:space="preserve">Target age range 40 and under </w:t>
      </w:r>
    </w:p>
    <w:p w14:paraId="38058230" w14:textId="5F04CEF2" w:rsidR="00436257" w:rsidRDefault="00D45EEF" w:rsidP="00436257">
      <w:pPr>
        <w:pStyle w:val="ListParagraph"/>
        <w:numPr>
          <w:ilvl w:val="0"/>
          <w:numId w:val="3"/>
        </w:numPr>
      </w:pPr>
      <w:r>
        <w:t>12</w:t>
      </w:r>
      <w:r w:rsidR="0087151A">
        <w:t>-month</w:t>
      </w:r>
      <w:r w:rsidR="00436257">
        <w:t xml:space="preserve"> term</w:t>
      </w:r>
    </w:p>
    <w:p w14:paraId="38058231" w14:textId="65232D17" w:rsidR="00436257" w:rsidRDefault="00BC255A" w:rsidP="00436257">
      <w:pPr>
        <w:pStyle w:val="ListParagraph"/>
        <w:numPr>
          <w:ilvl w:val="0"/>
          <w:numId w:val="3"/>
        </w:numPr>
      </w:pPr>
      <w:r>
        <w:t>Meetings will be held</w:t>
      </w:r>
      <w:r w:rsidR="00437B5F">
        <w:t xml:space="preserve"> quarterly</w:t>
      </w:r>
    </w:p>
    <w:p w14:paraId="6329B152" w14:textId="526DBDA6" w:rsidR="00846A93" w:rsidRDefault="00436257" w:rsidP="00846A93">
      <w:pPr>
        <w:pStyle w:val="ListParagraph"/>
        <w:numPr>
          <w:ilvl w:val="0"/>
          <w:numId w:val="3"/>
        </w:numPr>
      </w:pPr>
      <w:r>
        <w:t xml:space="preserve">The </w:t>
      </w:r>
      <w:r w:rsidR="008A1384">
        <w:t>Chair &amp; Chair</w:t>
      </w:r>
      <w:r w:rsidR="00E67D2E">
        <w:t>-Elect</w:t>
      </w:r>
      <w:r>
        <w:t xml:space="preserve"> will serve on the Advisory Board</w:t>
      </w:r>
      <w:r w:rsidR="00944343">
        <w:t xml:space="preserve"> of The </w:t>
      </w:r>
      <w:r w:rsidR="008A1384">
        <w:t xml:space="preserve">OKCPS </w:t>
      </w:r>
      <w:r w:rsidR="00944343">
        <w:t>Foundation</w:t>
      </w:r>
      <w:r w:rsidR="00B95B5B">
        <w:t xml:space="preserve">, </w:t>
      </w:r>
      <w:r w:rsidR="000B2413">
        <w:t>which meets twice per year with the full Board of Directors</w:t>
      </w:r>
      <w:r w:rsidR="00B95B5B">
        <w:t>.</w:t>
      </w:r>
    </w:p>
    <w:sectPr w:rsidR="00846A93" w:rsidSect="0087151A">
      <w:footerReference w:type="default" r:id="rId8"/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FB0FE" w14:textId="77777777" w:rsidR="00D309BC" w:rsidRDefault="00D309BC" w:rsidP="00C40F44">
      <w:pPr>
        <w:spacing w:after="0" w:line="240" w:lineRule="auto"/>
      </w:pPr>
      <w:r>
        <w:separator/>
      </w:r>
    </w:p>
  </w:endnote>
  <w:endnote w:type="continuationSeparator" w:id="0">
    <w:p w14:paraId="0D00D7BE" w14:textId="77777777" w:rsidR="00D309BC" w:rsidRDefault="00D309BC" w:rsidP="00C40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5A320" w14:textId="6D5EFEF2" w:rsidR="00C40F44" w:rsidRDefault="00C40F4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0677C7A" wp14:editId="6472BE92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40574835b579bd6618cedfcf" descr="{&quot;HashCode&quot;:-137742569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67C020" w14:textId="390BF57D" w:rsidR="00C40F44" w:rsidRPr="00C40F44" w:rsidRDefault="00C40F44" w:rsidP="00C40F4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0677C7A" id="_x0000_t202" coordsize="21600,21600" o:spt="202" path="m,l,21600r21600,l21600,xe">
              <v:stroke joinstyle="miter"/>
              <v:path gradientshapeok="t" o:connecttype="rect"/>
            </v:shapetype>
            <v:shape id="MSIPCM40574835b579bd6618cedfcf" o:spid="_x0000_s1026" type="#_x0000_t202" alt="{&quot;HashCode&quot;:-1377425694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" o:allowincell="f" filled="f" stroked="f" strokeweight=".5pt">
              <v:textbox inset=",0,,0">
                <w:txbxContent>
                  <w:p w14:paraId="6B67C020" w14:textId="390BF57D" w:rsidR="00C40F44" w:rsidRPr="00C40F44" w:rsidRDefault="00C40F44" w:rsidP="00C40F4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737373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B9251" w14:textId="77777777" w:rsidR="00D309BC" w:rsidRDefault="00D309BC" w:rsidP="00C40F44">
      <w:pPr>
        <w:spacing w:after="0" w:line="240" w:lineRule="auto"/>
      </w:pPr>
      <w:r>
        <w:separator/>
      </w:r>
    </w:p>
  </w:footnote>
  <w:footnote w:type="continuationSeparator" w:id="0">
    <w:p w14:paraId="3D2D3F8E" w14:textId="77777777" w:rsidR="00D309BC" w:rsidRDefault="00D309BC" w:rsidP="00C40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D4974"/>
    <w:multiLevelType w:val="hybridMultilevel"/>
    <w:tmpl w:val="6D409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C1D8D"/>
    <w:multiLevelType w:val="hybridMultilevel"/>
    <w:tmpl w:val="A1BAF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B2F96"/>
    <w:multiLevelType w:val="hybridMultilevel"/>
    <w:tmpl w:val="71DC6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4354E"/>
    <w:multiLevelType w:val="hybridMultilevel"/>
    <w:tmpl w:val="69903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BA"/>
    <w:rsid w:val="000B2413"/>
    <w:rsid w:val="000D449D"/>
    <w:rsid w:val="000F527E"/>
    <w:rsid w:val="001A1C60"/>
    <w:rsid w:val="002219DF"/>
    <w:rsid w:val="0025494F"/>
    <w:rsid w:val="002675A8"/>
    <w:rsid w:val="00341FE9"/>
    <w:rsid w:val="00390A76"/>
    <w:rsid w:val="003C368B"/>
    <w:rsid w:val="003F1A91"/>
    <w:rsid w:val="00436257"/>
    <w:rsid w:val="00437B5F"/>
    <w:rsid w:val="00496413"/>
    <w:rsid w:val="00581648"/>
    <w:rsid w:val="005836E0"/>
    <w:rsid w:val="005C298F"/>
    <w:rsid w:val="005C3034"/>
    <w:rsid w:val="005D5519"/>
    <w:rsid w:val="00687BE5"/>
    <w:rsid w:val="00692DEE"/>
    <w:rsid w:val="006A1DCB"/>
    <w:rsid w:val="006B7900"/>
    <w:rsid w:val="007A188E"/>
    <w:rsid w:val="00836C41"/>
    <w:rsid w:val="00846A93"/>
    <w:rsid w:val="0087151A"/>
    <w:rsid w:val="0087302A"/>
    <w:rsid w:val="008861FD"/>
    <w:rsid w:val="00893B56"/>
    <w:rsid w:val="008A1384"/>
    <w:rsid w:val="008F3A16"/>
    <w:rsid w:val="0090432E"/>
    <w:rsid w:val="009214B3"/>
    <w:rsid w:val="009323F3"/>
    <w:rsid w:val="00944343"/>
    <w:rsid w:val="009D5E88"/>
    <w:rsid w:val="009E6D66"/>
    <w:rsid w:val="00A16D0C"/>
    <w:rsid w:val="00A444CF"/>
    <w:rsid w:val="00A51B35"/>
    <w:rsid w:val="00A75724"/>
    <w:rsid w:val="00AA5F88"/>
    <w:rsid w:val="00AD6F46"/>
    <w:rsid w:val="00B702F4"/>
    <w:rsid w:val="00B95B5B"/>
    <w:rsid w:val="00BA617A"/>
    <w:rsid w:val="00BC255A"/>
    <w:rsid w:val="00BE4571"/>
    <w:rsid w:val="00C23AC3"/>
    <w:rsid w:val="00C352FA"/>
    <w:rsid w:val="00C40F44"/>
    <w:rsid w:val="00D309BC"/>
    <w:rsid w:val="00D30B9C"/>
    <w:rsid w:val="00D45EEF"/>
    <w:rsid w:val="00DC3152"/>
    <w:rsid w:val="00DC4539"/>
    <w:rsid w:val="00E67D2E"/>
    <w:rsid w:val="00E94CDA"/>
    <w:rsid w:val="00EC1EBA"/>
    <w:rsid w:val="00F2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58215"/>
  <w15:docId w15:val="{ADFCDD4E-E399-4A04-98D0-4055C2B7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E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A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F44"/>
  </w:style>
  <w:style w:type="paragraph" w:styleId="Footer">
    <w:name w:val="footer"/>
    <w:basedOn w:val="Normal"/>
    <w:link w:val="FooterChar"/>
    <w:uiPriority w:val="99"/>
    <w:unhideWhenUsed/>
    <w:rsid w:val="00C40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 Price</dc:creator>
  <cp:lastModifiedBy>Callie Stephens</cp:lastModifiedBy>
  <cp:revision>2</cp:revision>
  <cp:lastPrinted>2017-09-15T18:36:00Z</cp:lastPrinted>
  <dcterms:created xsi:type="dcterms:W3CDTF">2022-08-22T18:04:00Z</dcterms:created>
  <dcterms:modified xsi:type="dcterms:W3CDTF">2022-08-22T18:04:00Z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c3cd24e-4ec2-4aad-8b59-2b4c6e4704a9_Enabled">
    <vt:lpwstr>True</vt:lpwstr>
  </property>
  <property fmtid="{D5CDD505-2E9C-101B-9397-08002B2CF9AE}" pid="3" name="MSIP_Label_5c3cd24e-4ec2-4aad-8b59-2b4c6e4704a9_SiteId">
    <vt:lpwstr>489f0f3b-e6ac-4928-b4f6-cfc55482e14e</vt:lpwstr>
  </property>
  <property fmtid="{D5CDD505-2E9C-101B-9397-08002B2CF9AE}" pid="4" name="MSIP_Label_5c3cd24e-4ec2-4aad-8b59-2b4c6e4704a9_Owner">
    <vt:lpwstr>Nic.Durham@dvn.com</vt:lpwstr>
  </property>
  <property fmtid="{D5CDD505-2E9C-101B-9397-08002B2CF9AE}" pid="5" name="MSIP_Label_5c3cd24e-4ec2-4aad-8b59-2b4c6e4704a9_SetDate">
    <vt:lpwstr>2019-07-17T16:07:37.6534262Z</vt:lpwstr>
  </property>
  <property fmtid="{D5CDD505-2E9C-101B-9397-08002B2CF9AE}" pid="6" name="MSIP_Label_5c3cd24e-4ec2-4aad-8b59-2b4c6e4704a9_Name">
    <vt:lpwstr>Internal</vt:lpwstr>
  </property>
  <property fmtid="{D5CDD505-2E9C-101B-9397-08002B2CF9AE}" pid="7" name="MSIP_Label_5c3cd24e-4ec2-4aad-8b59-2b4c6e4704a9_Application">
    <vt:lpwstr>Microsoft Azure Information Protection</vt:lpwstr>
  </property>
  <property fmtid="{D5CDD505-2E9C-101B-9397-08002B2CF9AE}" pid="8" name="MSIP_Label_5c3cd24e-4ec2-4aad-8b59-2b4c6e4704a9_ActionId">
    <vt:lpwstr>4050af7d-5dbe-4749-a024-1e1d38b3c77d</vt:lpwstr>
  </property>
  <property fmtid="{D5CDD505-2E9C-101B-9397-08002B2CF9AE}" pid="9" name="MSIP_Label_5c3cd24e-4ec2-4aad-8b59-2b4c6e4704a9_Extended_MSFT_Method">
    <vt:lpwstr>Automatic</vt:lpwstr>
  </property>
  <property fmtid="{D5CDD505-2E9C-101B-9397-08002B2CF9AE}" pid="10" name="Sensitivity">
    <vt:lpwstr>Internal</vt:lpwstr>
  </property>
</Properties>
</file>